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CAF6" w14:textId="77777777" w:rsidR="001B3A01" w:rsidRDefault="001B3A01" w:rsidP="00575571"/>
    <w:p w14:paraId="44FB9F3A" w14:textId="236374F1" w:rsidR="005D0348" w:rsidRPr="005D0348" w:rsidRDefault="005D0348" w:rsidP="001B3A01">
      <w:pPr>
        <w:rPr>
          <w:color w:val="00B0F0"/>
          <w:sz w:val="20"/>
          <w:szCs w:val="20"/>
        </w:rPr>
      </w:pPr>
    </w:p>
    <w:p w14:paraId="398A1014" w14:textId="1CF966F4" w:rsidR="005D0348" w:rsidRDefault="005D0348" w:rsidP="001B3A01">
      <w:pPr>
        <w:rPr>
          <w:color w:val="00B0F0"/>
          <w:sz w:val="96"/>
          <w:szCs w:val="96"/>
        </w:rPr>
      </w:pPr>
      <w:r>
        <w:rPr>
          <w:noProof/>
          <w:color w:val="00B0F0"/>
          <w:sz w:val="96"/>
          <w:szCs w:val="96"/>
        </w:rPr>
        <w:drawing>
          <wp:inline distT="0" distB="0" distL="0" distR="0" wp14:anchorId="4C33A762" wp14:editId="5B47A14C">
            <wp:extent cx="4525786" cy="3197860"/>
            <wp:effectExtent l="0" t="0" r="8255"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1632" cy="3336242"/>
                    </a:xfrm>
                    <a:prstGeom prst="rect">
                      <a:avLst/>
                    </a:prstGeom>
                    <a:noFill/>
                    <a:ln>
                      <a:noFill/>
                    </a:ln>
                  </pic:spPr>
                </pic:pic>
              </a:graphicData>
            </a:graphic>
          </wp:inline>
        </w:drawing>
      </w:r>
    </w:p>
    <w:p w14:paraId="3A5CE6F6" w14:textId="1915383F" w:rsidR="005D0348" w:rsidRDefault="005D0348" w:rsidP="001B3A01">
      <w:pPr>
        <w:rPr>
          <w:color w:val="00B0F0"/>
          <w:sz w:val="96"/>
          <w:szCs w:val="96"/>
        </w:rPr>
      </w:pPr>
    </w:p>
    <w:p w14:paraId="5E1B8A4C" w14:textId="77777777" w:rsidR="005D0348" w:rsidRPr="005D0348" w:rsidRDefault="005D0348" w:rsidP="001B3A01">
      <w:pPr>
        <w:rPr>
          <w:color w:val="00B0F0"/>
          <w:sz w:val="20"/>
          <w:szCs w:val="20"/>
        </w:rPr>
      </w:pPr>
    </w:p>
    <w:p w14:paraId="3329D88D" w14:textId="77777777" w:rsidR="005D0348" w:rsidRPr="005D0348" w:rsidRDefault="005D0348" w:rsidP="001B3A01">
      <w:pPr>
        <w:rPr>
          <w:color w:val="00B0F0"/>
          <w:sz w:val="20"/>
          <w:szCs w:val="20"/>
        </w:rPr>
      </w:pPr>
    </w:p>
    <w:p w14:paraId="381BF415" w14:textId="5A89C4C0" w:rsidR="005D0348" w:rsidRDefault="005D0348" w:rsidP="001B3A01">
      <w:pPr>
        <w:rPr>
          <w:color w:val="00B0F0"/>
          <w:sz w:val="96"/>
          <w:szCs w:val="96"/>
        </w:rPr>
      </w:pPr>
      <w:r>
        <w:rPr>
          <w:noProof/>
          <w:color w:val="00B0F0"/>
          <w:sz w:val="96"/>
          <w:szCs w:val="96"/>
        </w:rPr>
        <w:drawing>
          <wp:inline distT="0" distB="0" distL="0" distR="0" wp14:anchorId="5F58B101" wp14:editId="2948D4A2">
            <wp:extent cx="5339405" cy="37947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8313" cy="3857948"/>
                    </a:xfrm>
                    <a:prstGeom prst="rect">
                      <a:avLst/>
                    </a:prstGeom>
                    <a:noFill/>
                    <a:ln>
                      <a:noFill/>
                    </a:ln>
                  </pic:spPr>
                </pic:pic>
              </a:graphicData>
            </a:graphic>
          </wp:inline>
        </w:drawing>
      </w:r>
    </w:p>
    <w:p w14:paraId="3D12BBFE" w14:textId="77777777" w:rsidR="005D0348" w:rsidRPr="005D0348" w:rsidRDefault="005D0348" w:rsidP="001B3A01">
      <w:pPr>
        <w:rPr>
          <w:color w:val="00B0F0"/>
          <w:sz w:val="20"/>
          <w:szCs w:val="20"/>
        </w:rPr>
      </w:pPr>
    </w:p>
    <w:p w14:paraId="56CE0DB1" w14:textId="77777777" w:rsidR="005D0348" w:rsidRPr="005D0348" w:rsidRDefault="005D0348" w:rsidP="001B3A01">
      <w:pPr>
        <w:rPr>
          <w:color w:val="00B0F0"/>
        </w:rPr>
      </w:pPr>
    </w:p>
    <w:p w14:paraId="22CF5126" w14:textId="77777777" w:rsidR="005124E0" w:rsidRPr="005124E0" w:rsidRDefault="005124E0" w:rsidP="001B3A01">
      <w:pPr>
        <w:rPr>
          <w:color w:val="00B0F0"/>
          <w:sz w:val="20"/>
          <w:szCs w:val="20"/>
        </w:rPr>
      </w:pPr>
    </w:p>
    <w:p w14:paraId="771EE461" w14:textId="0F67F930" w:rsidR="001B3A01" w:rsidRPr="001B3A01" w:rsidRDefault="001B3A01" w:rsidP="001B3A01">
      <w:pPr>
        <w:rPr>
          <w:color w:val="00B0F0"/>
          <w:sz w:val="96"/>
          <w:szCs w:val="96"/>
        </w:rPr>
      </w:pPr>
      <w:r w:rsidRPr="001B3A01">
        <w:rPr>
          <w:color w:val="00B0F0"/>
          <w:sz w:val="96"/>
          <w:szCs w:val="96"/>
        </w:rPr>
        <w:lastRenderedPageBreak/>
        <w:t>Un Miro avec un dé</w:t>
      </w:r>
    </w:p>
    <w:p w14:paraId="772C5319" w14:textId="77777777" w:rsidR="001B3A01" w:rsidRDefault="001B3A01" w:rsidP="001B3A01"/>
    <w:p w14:paraId="64050296" w14:textId="77777777" w:rsidR="00034C74" w:rsidRDefault="008C062E" w:rsidP="00034C74">
      <w:pPr>
        <w:keepNext/>
      </w:pPr>
      <w:r w:rsidRPr="00575571">
        <w:rPr>
          <w:noProof/>
          <w:shd w:val="clear" w:color="auto" w:fill="E7E6E6" w:themeFill="background2"/>
        </w:rPr>
        <w:drawing>
          <wp:inline distT="0" distB="0" distL="0" distR="0" wp14:anchorId="6AEEF2FD" wp14:editId="6BECCD71">
            <wp:extent cx="5753100" cy="6812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6812280"/>
                    </a:xfrm>
                    <a:prstGeom prst="rect">
                      <a:avLst/>
                    </a:prstGeom>
                    <a:noFill/>
                    <a:ln>
                      <a:noFill/>
                    </a:ln>
                  </pic:spPr>
                </pic:pic>
              </a:graphicData>
            </a:graphic>
          </wp:inline>
        </w:drawing>
      </w:r>
    </w:p>
    <w:p w14:paraId="7C92A97B" w14:textId="275320DA" w:rsidR="00E92A50" w:rsidRDefault="00E92A50" w:rsidP="00DE3F41">
      <w:pPr>
        <w:pStyle w:val="Lgende"/>
        <w:rPr>
          <w:b/>
          <w:bCs/>
          <w:sz w:val="32"/>
          <w:szCs w:val="32"/>
        </w:rPr>
      </w:pPr>
      <w:r>
        <w:rPr>
          <w:b/>
          <w:bCs/>
          <w:noProof/>
          <w:sz w:val="32"/>
          <w:szCs w:val="32"/>
        </w:rPr>
        <mc:AlternateContent>
          <mc:Choice Requires="wps">
            <w:drawing>
              <wp:anchor distT="0" distB="0" distL="114300" distR="114300" simplePos="0" relativeHeight="251659264" behindDoc="1" locked="0" layoutInCell="1" allowOverlap="1" wp14:anchorId="3B20179F" wp14:editId="6346DD67">
                <wp:simplePos x="0" y="0"/>
                <wp:positionH relativeFrom="column">
                  <wp:posOffset>-76835</wp:posOffset>
                </wp:positionH>
                <wp:positionV relativeFrom="paragraph">
                  <wp:posOffset>348615</wp:posOffset>
                </wp:positionV>
                <wp:extent cx="6484620" cy="10591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6484620" cy="1059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A5A71" id="Rectangle 7" o:spid="_x0000_s1026" style="position:absolute;margin-left:-6.05pt;margin-top:27.45pt;width:510.6pt;height:83.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" fillcolor="white [3201]" strokecolor="#70ad47 [3209]" strokeweight="1pt"/>
            </w:pict>
          </mc:Fallback>
        </mc:AlternateContent>
      </w:r>
    </w:p>
    <w:p w14:paraId="0B3EB242" w14:textId="696C58AC" w:rsidR="00E92A50" w:rsidRPr="00E92A50" w:rsidRDefault="00E92A50" w:rsidP="00DE3F41">
      <w:pPr>
        <w:pStyle w:val="Lgende"/>
        <w:rPr>
          <w:b/>
          <w:bCs/>
          <w:sz w:val="32"/>
          <w:szCs w:val="32"/>
        </w:rPr>
      </w:pPr>
      <w:r w:rsidRPr="00E92A50">
        <w:rPr>
          <w:b/>
          <w:bCs/>
          <w:sz w:val="32"/>
          <w:szCs w:val="32"/>
        </w:rPr>
        <w:t>Traduction en Français</w:t>
      </w:r>
      <w:r w:rsidR="00DE3F41" w:rsidRPr="00E92A50">
        <w:rPr>
          <w:b/>
          <w:bCs/>
          <w:sz w:val="32"/>
          <w:szCs w:val="32"/>
        </w:rPr>
        <w:t xml:space="preserve"> </w:t>
      </w:r>
    </w:p>
    <w:p w14:paraId="67775E5F" w14:textId="20876CB2" w:rsidR="00E92A50" w:rsidRPr="0077185F" w:rsidRDefault="00E92A50" w:rsidP="00DE3F41">
      <w:pPr>
        <w:pStyle w:val="Lgende"/>
        <w:rPr>
          <w:b/>
          <w:bCs/>
          <w:color w:val="FF0000"/>
          <w:sz w:val="20"/>
          <w:szCs w:val="20"/>
        </w:rPr>
      </w:pPr>
      <w:r w:rsidRPr="0077185F">
        <w:rPr>
          <w:b/>
          <w:bCs/>
          <w:color w:val="FF0000"/>
          <w:sz w:val="20"/>
          <w:szCs w:val="20"/>
        </w:rPr>
        <w:t>Body Shape             Head Shape                  Eyes                          Nose     Shapes to Add          Lines to Add           Roller’s Choice</w:t>
      </w:r>
    </w:p>
    <w:p w14:paraId="27C95FC5" w14:textId="494D2614" w:rsidR="00DE3F41" w:rsidRPr="0077185F" w:rsidRDefault="00034C74" w:rsidP="00DE3F41">
      <w:pPr>
        <w:pStyle w:val="Lgende"/>
        <w:rPr>
          <w:b/>
          <w:bCs/>
          <w:color w:val="FF0000"/>
          <w:sz w:val="20"/>
          <w:szCs w:val="20"/>
        </w:rPr>
      </w:pPr>
      <w:r w:rsidRPr="0077185F">
        <w:rPr>
          <w:b/>
          <w:bCs/>
          <w:sz w:val="20"/>
          <w:szCs w:val="20"/>
        </w:rPr>
        <w:t>Forme du corps      Forme de la tête         L</w:t>
      </w:r>
      <w:r w:rsidR="00DE3F41" w:rsidRPr="0077185F">
        <w:rPr>
          <w:b/>
          <w:bCs/>
          <w:sz w:val="20"/>
          <w:szCs w:val="20"/>
        </w:rPr>
        <w:t xml:space="preserve">es yeux </w:t>
      </w:r>
      <w:r w:rsidR="00E92A50" w:rsidRPr="0077185F">
        <w:rPr>
          <w:b/>
          <w:bCs/>
          <w:sz w:val="20"/>
          <w:szCs w:val="20"/>
        </w:rPr>
        <w:t>(1</w:t>
      </w:r>
      <w:r w:rsidR="00DE3F41" w:rsidRPr="0077185F">
        <w:rPr>
          <w:b/>
          <w:bCs/>
          <w:sz w:val="20"/>
          <w:szCs w:val="20"/>
        </w:rPr>
        <w:t xml:space="preserve"> ou 2)     Nez       Formes à ajouter </w:t>
      </w:r>
      <w:r w:rsidR="00E92A50" w:rsidRPr="0077185F">
        <w:rPr>
          <w:b/>
          <w:bCs/>
          <w:sz w:val="20"/>
          <w:szCs w:val="20"/>
        </w:rPr>
        <w:t xml:space="preserve">   </w:t>
      </w:r>
      <w:r w:rsidR="00DE3F41" w:rsidRPr="0077185F">
        <w:rPr>
          <w:b/>
          <w:bCs/>
          <w:sz w:val="20"/>
          <w:szCs w:val="20"/>
        </w:rPr>
        <w:t xml:space="preserve"> lignes à ajouter </w:t>
      </w:r>
      <w:r w:rsidR="00E92A50" w:rsidRPr="0077185F">
        <w:rPr>
          <w:b/>
          <w:bCs/>
          <w:sz w:val="20"/>
          <w:szCs w:val="20"/>
        </w:rPr>
        <w:t xml:space="preserve">    </w:t>
      </w:r>
      <w:r w:rsidR="00DE3F41" w:rsidRPr="0077185F">
        <w:rPr>
          <w:b/>
          <w:bCs/>
          <w:sz w:val="20"/>
          <w:szCs w:val="20"/>
        </w:rPr>
        <w:t xml:space="preserve"> </w:t>
      </w:r>
      <w:r w:rsidR="00E92A50" w:rsidRPr="0077185F">
        <w:rPr>
          <w:b/>
          <w:bCs/>
          <w:sz w:val="20"/>
          <w:szCs w:val="20"/>
        </w:rPr>
        <w:t>Choix libre</w:t>
      </w:r>
      <w:r w:rsidR="00DE3F41" w:rsidRPr="0077185F">
        <w:rPr>
          <w:b/>
          <w:bCs/>
          <w:sz w:val="20"/>
          <w:szCs w:val="20"/>
        </w:rPr>
        <w:t xml:space="preserve">                      </w:t>
      </w:r>
    </w:p>
    <w:p w14:paraId="4A5464A9" w14:textId="77777777" w:rsidR="001B3A01" w:rsidRDefault="001B3A01"/>
    <w:p w14:paraId="54315E50" w14:textId="77777777" w:rsidR="00E92A50" w:rsidRDefault="00E92A50"/>
    <w:p w14:paraId="52E50743" w14:textId="77777777" w:rsidR="00E92A50" w:rsidRDefault="00E92A50"/>
    <w:p w14:paraId="16C03409" w14:textId="77777777" w:rsidR="00E92A50" w:rsidRDefault="00E92A50"/>
    <w:p w14:paraId="54AFDC2D" w14:textId="66990D4A" w:rsidR="006141B7" w:rsidRDefault="008C062E">
      <w:r>
        <w:t xml:space="preserve">Il s’agit de lancer une première fois le dé pour choisir la forme du corps. Si l’on fait 6 on choisit le corps que l’on préfère. </w:t>
      </w:r>
      <w:r w:rsidR="006141B7">
        <w:t>Puis une deuxième fois pour choisir la tête, puis les yeux, puis le nez. Encore une fois pour choisir une forme que l’on reproduira d’une à trois fois de différentes tailles, soit dans le décor, soit dans le bonhomme, qui peut ou non représenter une partie de son corps. Et enfin une ligne, que l’on peut comme les formes dessiner jusqu’à trois fois</w:t>
      </w:r>
      <w:r w:rsidR="000E5403">
        <w:t>.</w:t>
      </w:r>
    </w:p>
    <w:p w14:paraId="10F41EED" w14:textId="0053114A" w:rsidR="000E5403" w:rsidRDefault="000E5403"/>
    <w:p w14:paraId="48A3E141" w14:textId="43C25939" w:rsidR="00627FDE" w:rsidRDefault="000E5403">
      <w:r>
        <w:rPr>
          <w:noProof/>
        </w:rPr>
        <w:drawing>
          <wp:inline distT="0" distB="0" distL="0" distR="0" wp14:anchorId="58ABF5F0" wp14:editId="634BFF47">
            <wp:extent cx="2483729" cy="2560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3423" cy="2580621"/>
                    </a:xfrm>
                    <a:prstGeom prst="rect">
                      <a:avLst/>
                    </a:prstGeom>
                    <a:noFill/>
                    <a:ln>
                      <a:noFill/>
                    </a:ln>
                  </pic:spPr>
                </pic:pic>
              </a:graphicData>
            </a:graphic>
          </wp:inline>
        </w:drawing>
      </w:r>
      <w:r>
        <w:t xml:space="preserve">                                 </w:t>
      </w:r>
      <w:r w:rsidR="00627FDE">
        <w:rPr>
          <w:noProof/>
        </w:rPr>
        <w:drawing>
          <wp:inline distT="0" distB="0" distL="0" distR="0" wp14:anchorId="11E5B2BB" wp14:editId="2F390DED">
            <wp:extent cx="1676322" cy="256032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830" cy="2657319"/>
                    </a:xfrm>
                    <a:prstGeom prst="rect">
                      <a:avLst/>
                    </a:prstGeom>
                    <a:noFill/>
                    <a:ln>
                      <a:noFill/>
                    </a:ln>
                  </pic:spPr>
                </pic:pic>
              </a:graphicData>
            </a:graphic>
          </wp:inline>
        </w:drawing>
      </w:r>
    </w:p>
    <w:p w14:paraId="0247B42C" w14:textId="0AA3EAE5" w:rsidR="00627FDE" w:rsidRDefault="00C93A26">
      <w:r>
        <w:t xml:space="preserve">  Lancer le dé                                                                                        dessiner votre forme</w:t>
      </w:r>
    </w:p>
    <w:p w14:paraId="0DCAF749" w14:textId="5DF7C4A6" w:rsidR="000E5403" w:rsidRDefault="000E5403">
      <w:r>
        <w:t xml:space="preserve"> </w:t>
      </w:r>
      <w:r w:rsidR="00627FDE">
        <w:rPr>
          <w:noProof/>
        </w:rPr>
        <w:drawing>
          <wp:inline distT="0" distB="0" distL="0" distR="0" wp14:anchorId="1F3F19F9" wp14:editId="07997FBA">
            <wp:extent cx="2247900" cy="156264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0061" cy="1578048"/>
                    </a:xfrm>
                    <a:prstGeom prst="rect">
                      <a:avLst/>
                    </a:prstGeom>
                    <a:noFill/>
                    <a:ln>
                      <a:noFill/>
                    </a:ln>
                  </pic:spPr>
                </pic:pic>
              </a:graphicData>
            </a:graphic>
          </wp:inline>
        </w:drawing>
      </w:r>
    </w:p>
    <w:p w14:paraId="0540066D" w14:textId="479E9831" w:rsidR="00C93A26" w:rsidRDefault="00C93A26">
      <w:r w:rsidRPr="00C93A26">
        <w:t>Voilà la première production</w:t>
      </w:r>
    </w:p>
    <w:p w14:paraId="0F5EC604" w14:textId="14FC7F1E" w:rsidR="006141B7" w:rsidRDefault="00627FDE">
      <w:r>
        <w:t xml:space="preserve">Puis un petit coloriage, et puis comme c’est un jeu, si on </w:t>
      </w:r>
      <w:r w:rsidR="00EF62E8">
        <w:t>a</w:t>
      </w:r>
      <w:r>
        <w:t xml:space="preserve"> envie, on peut toujours ajouter quelques éléments « hors liste »</w:t>
      </w:r>
    </w:p>
    <w:p w14:paraId="7F318A1D" w14:textId="70E7B5C4" w:rsidR="00627FDE" w:rsidRDefault="00627FDE">
      <w:r>
        <w:rPr>
          <w:noProof/>
        </w:rPr>
        <w:drawing>
          <wp:inline distT="0" distB="0" distL="0" distR="0" wp14:anchorId="10C5FAE7" wp14:editId="5AF73BE1">
            <wp:extent cx="2489852" cy="2354580"/>
            <wp:effectExtent l="0" t="0" r="5715"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207" cy="2425841"/>
                    </a:xfrm>
                    <a:prstGeom prst="rect">
                      <a:avLst/>
                    </a:prstGeom>
                    <a:noFill/>
                    <a:ln>
                      <a:noFill/>
                    </a:ln>
                  </pic:spPr>
                </pic:pic>
              </a:graphicData>
            </a:graphic>
          </wp:inline>
        </w:drawing>
      </w:r>
      <w:r w:rsidR="00DB634B">
        <w:rPr>
          <w:noProof/>
        </w:rPr>
        <w:t xml:space="preserve">               </w:t>
      </w:r>
      <w:r w:rsidR="00DB634B">
        <w:rPr>
          <w:noProof/>
        </w:rPr>
        <w:drawing>
          <wp:inline distT="0" distB="0" distL="0" distR="0" wp14:anchorId="02A6224D" wp14:editId="3A7E8B3C">
            <wp:extent cx="2674620" cy="17983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4620" cy="1798320"/>
                    </a:xfrm>
                    <a:prstGeom prst="rect">
                      <a:avLst/>
                    </a:prstGeom>
                    <a:noFill/>
                    <a:ln>
                      <a:noFill/>
                    </a:ln>
                  </pic:spPr>
                </pic:pic>
              </a:graphicData>
            </a:graphic>
          </wp:inline>
        </w:drawing>
      </w:r>
    </w:p>
    <w:p w14:paraId="65062013" w14:textId="61C777DF" w:rsidR="00DD1096" w:rsidRPr="00DD1096" w:rsidRDefault="00DD1096">
      <w:pPr>
        <w:rPr>
          <w:b/>
          <w:bCs/>
          <w:sz w:val="40"/>
          <w:szCs w:val="40"/>
        </w:rPr>
      </w:pPr>
      <w:r w:rsidRPr="00DD1096">
        <w:rPr>
          <w:b/>
          <w:bCs/>
          <w:sz w:val="40"/>
          <w:szCs w:val="40"/>
        </w:rPr>
        <w:t>A vous de jouer les ARTISTES</w:t>
      </w:r>
      <w:r>
        <w:rPr>
          <w:b/>
          <w:bCs/>
          <w:sz w:val="40"/>
          <w:szCs w:val="40"/>
        </w:rPr>
        <w:t> !</w:t>
      </w:r>
    </w:p>
    <w:p w14:paraId="381A4074" w14:textId="68216AAB" w:rsidR="00DB634B" w:rsidRDefault="00EF62E8">
      <w:r>
        <w:t xml:space="preserve"> </w:t>
      </w:r>
      <w:r w:rsidR="00DB634B">
        <w:t>Vous pouvez jouer seul ou</w:t>
      </w:r>
      <w:r w:rsidR="00084BF6">
        <w:t xml:space="preserve"> en famille</w:t>
      </w:r>
      <w:r w:rsidR="00DB634B">
        <w:t>.</w:t>
      </w:r>
    </w:p>
    <w:p w14:paraId="2704CFD5" w14:textId="77777777" w:rsidR="00084BF6" w:rsidRDefault="00084BF6">
      <w:r>
        <w:t>Un joueur peut composer son propre bonhomme ou un seul bonhomme peut être composé par la famille.</w:t>
      </w:r>
    </w:p>
    <w:p w14:paraId="6F69220D" w14:textId="3C4E9308" w:rsidR="00EF62E8" w:rsidRDefault="00084BF6">
      <w:r>
        <w:lastRenderedPageBreak/>
        <w:t>N</w:t>
      </w:r>
      <w:r w:rsidRPr="00084BF6">
        <w:t>’oubliez pas d’encadrer</w:t>
      </w:r>
      <w:r w:rsidR="00DD1096">
        <w:t xml:space="preserve"> et de signer</w:t>
      </w:r>
      <w:r w:rsidRPr="00084BF6">
        <w:t xml:space="preserve"> </w:t>
      </w:r>
      <w:r>
        <w:t>vos travaux</w:t>
      </w:r>
      <w:r w:rsidR="00DD1096">
        <w:t xml:space="preserve"> qui</w:t>
      </w:r>
      <w:r>
        <w:t xml:space="preserve"> seront exposés dans l’enceinte de l’établissement</w:t>
      </w:r>
      <w:r w:rsidR="00DD1096">
        <w:t>.</w:t>
      </w:r>
    </w:p>
    <w:p w14:paraId="1C2AC295" w14:textId="77777777" w:rsidR="00DB634B" w:rsidRDefault="00DB634B">
      <w:pPr>
        <w:rPr>
          <w:b/>
          <w:bCs/>
          <w:sz w:val="32"/>
          <w:szCs w:val="32"/>
        </w:rPr>
      </w:pPr>
    </w:p>
    <w:p w14:paraId="7690CD24" w14:textId="67073FE3" w:rsidR="00EF62E8" w:rsidRPr="008A5F2D" w:rsidRDefault="00F91917">
      <w:pPr>
        <w:rPr>
          <w:b/>
          <w:bCs/>
          <w:noProof/>
          <w:sz w:val="32"/>
          <w:szCs w:val="32"/>
        </w:rPr>
      </w:pPr>
      <w:r w:rsidRPr="008A5F2D">
        <w:rPr>
          <w:b/>
          <w:bCs/>
          <w:sz w:val="32"/>
          <w:szCs w:val="32"/>
        </w:rPr>
        <w:t>Et puis bien-sûr, on jette un œil sur des reproductions de Miro !</w:t>
      </w:r>
    </w:p>
    <w:p w14:paraId="3C5D79D6" w14:textId="24F4C557" w:rsidR="008A5F2D" w:rsidRDefault="008A5F2D" w:rsidP="008A5F2D"/>
    <w:p w14:paraId="5D4369CE" w14:textId="77777777" w:rsidR="00DD1096" w:rsidRDefault="00DD1096" w:rsidP="008A5F2D"/>
    <w:p w14:paraId="397EF168" w14:textId="102998BB" w:rsidR="008A5F2D" w:rsidRDefault="008A5F2D" w:rsidP="005D0348">
      <w:pPr>
        <w:ind w:left="-426"/>
        <w:rPr>
          <w:noProof/>
        </w:rPr>
      </w:pPr>
      <w:r>
        <w:rPr>
          <w:noProof/>
        </w:rPr>
        <w:drawing>
          <wp:inline distT="0" distB="0" distL="0" distR="0" wp14:anchorId="6F94300E" wp14:editId="0D5B1B0D">
            <wp:extent cx="4501825" cy="265176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5382" cy="2671527"/>
                    </a:xfrm>
                    <a:prstGeom prst="rect">
                      <a:avLst/>
                    </a:prstGeom>
                    <a:noFill/>
                    <a:ln>
                      <a:noFill/>
                    </a:ln>
                  </pic:spPr>
                </pic:pic>
              </a:graphicData>
            </a:graphic>
          </wp:inline>
        </w:drawing>
      </w:r>
      <w:r>
        <w:rPr>
          <w:noProof/>
        </w:rPr>
        <w:t xml:space="preserve">                               </w:t>
      </w:r>
    </w:p>
    <w:p w14:paraId="4F30FF10" w14:textId="25B5F769" w:rsidR="00DD1096" w:rsidRDefault="00DD1096" w:rsidP="005D0348">
      <w:pPr>
        <w:ind w:left="-426"/>
        <w:rPr>
          <w:noProof/>
        </w:rPr>
      </w:pPr>
    </w:p>
    <w:p w14:paraId="50E12E84" w14:textId="69C260B5" w:rsidR="00DD1096" w:rsidRDefault="00DD1096" w:rsidP="005D0348">
      <w:pPr>
        <w:ind w:left="-426"/>
        <w:rPr>
          <w:noProof/>
        </w:rPr>
      </w:pPr>
    </w:p>
    <w:p w14:paraId="6104E907" w14:textId="146C9341" w:rsidR="00DD1096" w:rsidRDefault="00DD1096" w:rsidP="005D0348">
      <w:pPr>
        <w:ind w:left="-426"/>
        <w:rPr>
          <w:noProof/>
        </w:rPr>
      </w:pPr>
    </w:p>
    <w:p w14:paraId="2459D2B2" w14:textId="77777777" w:rsidR="00DD1096" w:rsidRDefault="00DD1096" w:rsidP="005D0348">
      <w:pPr>
        <w:ind w:left="-426"/>
        <w:rPr>
          <w:noProof/>
        </w:rPr>
      </w:pPr>
    </w:p>
    <w:p w14:paraId="578E3CD0" w14:textId="52101CE3" w:rsidR="008A5F2D" w:rsidRDefault="00E92A50" w:rsidP="005D0348">
      <w:pPr>
        <w:ind w:left="-426"/>
        <w:rPr>
          <w:noProof/>
        </w:rPr>
      </w:pPr>
      <w:r>
        <w:rPr>
          <w:noProof/>
        </w:rPr>
        <w:drawing>
          <wp:inline distT="0" distB="0" distL="0" distR="0" wp14:anchorId="1B8D4E8C" wp14:editId="0A0C2D11">
            <wp:extent cx="3284220" cy="4715804"/>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2475" cy="4842529"/>
                    </a:xfrm>
                    <a:prstGeom prst="rect">
                      <a:avLst/>
                    </a:prstGeom>
                    <a:noFill/>
                    <a:ln>
                      <a:noFill/>
                    </a:ln>
                  </pic:spPr>
                </pic:pic>
              </a:graphicData>
            </a:graphic>
          </wp:inline>
        </w:drawing>
      </w:r>
      <w:r>
        <w:rPr>
          <w:noProof/>
        </w:rPr>
        <w:t xml:space="preserve">                                    </w:t>
      </w:r>
      <w:r w:rsidR="00DD1096">
        <w:rPr>
          <w:noProof/>
        </w:rPr>
        <w:drawing>
          <wp:inline distT="0" distB="0" distL="0" distR="0" wp14:anchorId="5E1FB222" wp14:editId="0101A795">
            <wp:extent cx="2063115" cy="27508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3115" cy="2750820"/>
                    </a:xfrm>
                    <a:prstGeom prst="rect">
                      <a:avLst/>
                    </a:prstGeom>
                    <a:noFill/>
                    <a:ln>
                      <a:noFill/>
                    </a:ln>
                  </pic:spPr>
                </pic:pic>
              </a:graphicData>
            </a:graphic>
          </wp:inline>
        </w:drawing>
      </w:r>
      <w:r>
        <w:rPr>
          <w:noProof/>
        </w:rPr>
        <w:t xml:space="preserve">                         </w:t>
      </w:r>
    </w:p>
    <w:p w14:paraId="6B413601" w14:textId="0DEF32A2" w:rsidR="00575571" w:rsidRDefault="008A5F2D" w:rsidP="00C93A26">
      <w:pPr>
        <w:ind w:left="-426"/>
      </w:pPr>
      <w:r>
        <w:rPr>
          <w:noProof/>
        </w:rPr>
        <w:lastRenderedPageBreak/>
        <w:t xml:space="preserve">                                                             </w:t>
      </w:r>
      <w:r w:rsidR="00E92A50">
        <w:rPr>
          <w:noProof/>
        </w:rPr>
        <w:t xml:space="preserve">         </w:t>
      </w:r>
      <w:r>
        <w:rPr>
          <w:noProof/>
        </w:rPr>
        <w:t xml:space="preserve">                                                </w:t>
      </w:r>
    </w:p>
    <w:sectPr w:rsidR="00575571" w:rsidSect="00DD1096">
      <w:pgSz w:w="11906" w:h="16838"/>
      <w:pgMar w:top="284" w:right="56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74E2" w14:textId="77777777" w:rsidR="006100E1" w:rsidRDefault="006100E1" w:rsidP="006141B7">
      <w:pPr>
        <w:spacing w:after="0" w:line="240" w:lineRule="auto"/>
      </w:pPr>
      <w:r>
        <w:separator/>
      </w:r>
    </w:p>
  </w:endnote>
  <w:endnote w:type="continuationSeparator" w:id="0">
    <w:p w14:paraId="7DD9D31D" w14:textId="77777777" w:rsidR="006100E1" w:rsidRDefault="006100E1" w:rsidP="0061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CAB6" w14:textId="77777777" w:rsidR="006100E1" w:rsidRDefault="006100E1" w:rsidP="006141B7">
      <w:pPr>
        <w:spacing w:after="0" w:line="240" w:lineRule="auto"/>
      </w:pPr>
      <w:r>
        <w:separator/>
      </w:r>
    </w:p>
  </w:footnote>
  <w:footnote w:type="continuationSeparator" w:id="0">
    <w:p w14:paraId="7EFF25A1" w14:textId="77777777" w:rsidR="006100E1" w:rsidRDefault="006100E1" w:rsidP="00614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2E"/>
    <w:rsid w:val="00034C74"/>
    <w:rsid w:val="00084BF6"/>
    <w:rsid w:val="000E5403"/>
    <w:rsid w:val="001B3A01"/>
    <w:rsid w:val="002828CF"/>
    <w:rsid w:val="005124E0"/>
    <w:rsid w:val="00575571"/>
    <w:rsid w:val="005B2B09"/>
    <w:rsid w:val="005D0348"/>
    <w:rsid w:val="006100E1"/>
    <w:rsid w:val="006141B7"/>
    <w:rsid w:val="00627FDE"/>
    <w:rsid w:val="0077185F"/>
    <w:rsid w:val="008A5F2D"/>
    <w:rsid w:val="008C062E"/>
    <w:rsid w:val="00C74E45"/>
    <w:rsid w:val="00C93A26"/>
    <w:rsid w:val="00DB634B"/>
    <w:rsid w:val="00DD1096"/>
    <w:rsid w:val="00DE3F41"/>
    <w:rsid w:val="00E92A50"/>
    <w:rsid w:val="00EF62E8"/>
    <w:rsid w:val="00F91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D9D9"/>
  <w15:chartTrackingRefBased/>
  <w15:docId w15:val="{4C587B70-8094-461B-A1A5-5BFDB5A5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062E"/>
    <w:rPr>
      <w:color w:val="0563C1" w:themeColor="hyperlink"/>
      <w:u w:val="single"/>
    </w:rPr>
  </w:style>
  <w:style w:type="character" w:styleId="Mentionnonrsolue">
    <w:name w:val="Unresolved Mention"/>
    <w:basedOn w:val="Policepardfaut"/>
    <w:uiPriority w:val="99"/>
    <w:semiHidden/>
    <w:unhideWhenUsed/>
    <w:rsid w:val="008C062E"/>
    <w:rPr>
      <w:color w:val="605E5C"/>
      <w:shd w:val="clear" w:color="auto" w:fill="E1DFDD"/>
    </w:rPr>
  </w:style>
  <w:style w:type="paragraph" w:styleId="En-tte">
    <w:name w:val="header"/>
    <w:basedOn w:val="Normal"/>
    <w:link w:val="En-tteCar"/>
    <w:uiPriority w:val="99"/>
    <w:unhideWhenUsed/>
    <w:rsid w:val="006141B7"/>
    <w:pPr>
      <w:tabs>
        <w:tab w:val="center" w:pos="4536"/>
        <w:tab w:val="right" w:pos="9072"/>
      </w:tabs>
      <w:spacing w:after="0" w:line="240" w:lineRule="auto"/>
    </w:pPr>
  </w:style>
  <w:style w:type="character" w:customStyle="1" w:styleId="En-tteCar">
    <w:name w:val="En-tête Car"/>
    <w:basedOn w:val="Policepardfaut"/>
    <w:link w:val="En-tte"/>
    <w:uiPriority w:val="99"/>
    <w:rsid w:val="006141B7"/>
  </w:style>
  <w:style w:type="paragraph" w:styleId="Pieddepage">
    <w:name w:val="footer"/>
    <w:basedOn w:val="Normal"/>
    <w:link w:val="PieddepageCar"/>
    <w:uiPriority w:val="99"/>
    <w:unhideWhenUsed/>
    <w:rsid w:val="006141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1B7"/>
  </w:style>
  <w:style w:type="paragraph" w:styleId="Sous-titre">
    <w:name w:val="Subtitle"/>
    <w:basedOn w:val="Normal"/>
    <w:next w:val="Normal"/>
    <w:link w:val="Sous-titreCar"/>
    <w:uiPriority w:val="11"/>
    <w:qFormat/>
    <w:rsid w:val="0057557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75571"/>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034C74"/>
    <w:rPr>
      <w:sz w:val="16"/>
      <w:szCs w:val="16"/>
    </w:rPr>
  </w:style>
  <w:style w:type="paragraph" w:styleId="Commentaire">
    <w:name w:val="annotation text"/>
    <w:basedOn w:val="Normal"/>
    <w:link w:val="CommentaireCar"/>
    <w:uiPriority w:val="99"/>
    <w:semiHidden/>
    <w:unhideWhenUsed/>
    <w:rsid w:val="00034C74"/>
    <w:pPr>
      <w:spacing w:line="240" w:lineRule="auto"/>
    </w:pPr>
    <w:rPr>
      <w:sz w:val="20"/>
      <w:szCs w:val="20"/>
    </w:rPr>
  </w:style>
  <w:style w:type="character" w:customStyle="1" w:styleId="CommentaireCar">
    <w:name w:val="Commentaire Car"/>
    <w:basedOn w:val="Policepardfaut"/>
    <w:link w:val="Commentaire"/>
    <w:uiPriority w:val="99"/>
    <w:semiHidden/>
    <w:rsid w:val="00034C74"/>
    <w:rPr>
      <w:sz w:val="20"/>
      <w:szCs w:val="20"/>
    </w:rPr>
  </w:style>
  <w:style w:type="paragraph" w:styleId="Objetducommentaire">
    <w:name w:val="annotation subject"/>
    <w:basedOn w:val="Commentaire"/>
    <w:next w:val="Commentaire"/>
    <w:link w:val="ObjetducommentaireCar"/>
    <w:uiPriority w:val="99"/>
    <w:semiHidden/>
    <w:unhideWhenUsed/>
    <w:rsid w:val="00034C74"/>
    <w:rPr>
      <w:b/>
      <w:bCs/>
    </w:rPr>
  </w:style>
  <w:style w:type="character" w:customStyle="1" w:styleId="ObjetducommentaireCar">
    <w:name w:val="Objet du commentaire Car"/>
    <w:basedOn w:val="CommentaireCar"/>
    <w:link w:val="Objetducommentaire"/>
    <w:uiPriority w:val="99"/>
    <w:semiHidden/>
    <w:rsid w:val="00034C74"/>
    <w:rPr>
      <w:b/>
      <w:bCs/>
      <w:sz w:val="20"/>
      <w:szCs w:val="20"/>
    </w:rPr>
  </w:style>
  <w:style w:type="paragraph" w:styleId="Textedebulles">
    <w:name w:val="Balloon Text"/>
    <w:basedOn w:val="Normal"/>
    <w:link w:val="TextedebullesCar"/>
    <w:uiPriority w:val="99"/>
    <w:semiHidden/>
    <w:unhideWhenUsed/>
    <w:rsid w:val="00034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4C74"/>
    <w:rPr>
      <w:rFonts w:ascii="Segoe UI" w:hAnsi="Segoe UI" w:cs="Segoe UI"/>
      <w:sz w:val="18"/>
      <w:szCs w:val="18"/>
    </w:rPr>
  </w:style>
  <w:style w:type="paragraph" w:styleId="Lgende">
    <w:name w:val="caption"/>
    <w:basedOn w:val="Normal"/>
    <w:next w:val="Normal"/>
    <w:uiPriority w:val="35"/>
    <w:unhideWhenUsed/>
    <w:qFormat/>
    <w:rsid w:val="00034C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09B6-814F-46B9-9DE9-19457730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268</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delbecque</dc:creator>
  <cp:keywords/>
  <dc:description/>
  <cp:lastModifiedBy>colette delbecque</cp:lastModifiedBy>
  <cp:revision>7</cp:revision>
  <dcterms:created xsi:type="dcterms:W3CDTF">2020-04-20T15:05:00Z</dcterms:created>
  <dcterms:modified xsi:type="dcterms:W3CDTF">2020-04-20T16:52:00Z</dcterms:modified>
</cp:coreProperties>
</file>